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C2BB" w14:textId="77777777" w:rsidR="007F57F9" w:rsidRDefault="007F57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9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0"/>
        <w:gridCol w:w="510"/>
        <w:gridCol w:w="1442"/>
        <w:gridCol w:w="549"/>
        <w:gridCol w:w="446"/>
        <w:gridCol w:w="639"/>
        <w:gridCol w:w="317"/>
        <w:gridCol w:w="1117"/>
        <w:gridCol w:w="366"/>
        <w:gridCol w:w="470"/>
        <w:gridCol w:w="1991"/>
      </w:tblGrid>
      <w:tr w:rsidR="007F57F9" w:rsidRPr="006D082E" w14:paraId="34629288" w14:textId="77777777">
        <w:tc>
          <w:tcPr>
            <w:tcW w:w="9799" w:type="dxa"/>
            <w:gridSpan w:val="12"/>
          </w:tcPr>
          <w:p w14:paraId="1A907EF1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1. DATOS DE IDENTIFICACIÓN</w:t>
            </w:r>
          </w:p>
        </w:tc>
      </w:tr>
      <w:tr w:rsidR="007F57F9" w:rsidRPr="006D082E" w14:paraId="6AF9DA92" w14:textId="77777777">
        <w:trPr>
          <w:trHeight w:val="363"/>
        </w:trPr>
        <w:tc>
          <w:tcPr>
            <w:tcW w:w="2462" w:type="dxa"/>
            <w:gridSpan w:val="3"/>
            <w:shd w:val="clear" w:color="auto" w:fill="D9E2F3"/>
          </w:tcPr>
          <w:p w14:paraId="449C40F9" w14:textId="77777777" w:rsidR="007F57F9" w:rsidRPr="006D082E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UNIDAD DE APRENDIZAJE O MÓDULO:</w:t>
            </w:r>
          </w:p>
        </w:tc>
        <w:tc>
          <w:tcPr>
            <w:tcW w:w="7337" w:type="dxa"/>
            <w:gridSpan w:val="9"/>
            <w:shd w:val="clear" w:color="auto" w:fill="D9E2F3"/>
          </w:tcPr>
          <w:p w14:paraId="39757AEE" w14:textId="754FB606" w:rsidR="007F57F9" w:rsidRPr="006D082E" w:rsidRDefault="00582D5A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Administración de las compensaciones y beneficios sociales</w:t>
            </w:r>
          </w:p>
        </w:tc>
      </w:tr>
      <w:tr w:rsidR="007F57F9" w:rsidRPr="006D082E" w14:paraId="15F24E89" w14:textId="77777777">
        <w:tc>
          <w:tcPr>
            <w:tcW w:w="2462" w:type="dxa"/>
            <w:gridSpan w:val="3"/>
          </w:tcPr>
          <w:p w14:paraId="0E42F247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Clave:</w:t>
            </w:r>
          </w:p>
        </w:tc>
        <w:tc>
          <w:tcPr>
            <w:tcW w:w="7337" w:type="dxa"/>
            <w:gridSpan w:val="9"/>
          </w:tcPr>
          <w:p w14:paraId="39553C2D" w14:textId="0A17810C" w:rsidR="007F57F9" w:rsidRPr="00AF79E9" w:rsidRDefault="009101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19527</w:t>
            </w:r>
          </w:p>
        </w:tc>
      </w:tr>
      <w:tr w:rsidR="007F57F9" w:rsidRPr="006D082E" w14:paraId="33F4483F" w14:textId="77777777">
        <w:tc>
          <w:tcPr>
            <w:tcW w:w="2462" w:type="dxa"/>
            <w:gridSpan w:val="3"/>
          </w:tcPr>
          <w:p w14:paraId="0BBB9C7D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Ubicación:</w:t>
            </w:r>
          </w:p>
        </w:tc>
        <w:tc>
          <w:tcPr>
            <w:tcW w:w="1991" w:type="dxa"/>
            <w:gridSpan w:val="2"/>
          </w:tcPr>
          <w:p w14:paraId="376F1C29" w14:textId="647CEB77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      </w:t>
            </w:r>
            <w:r w:rsidR="000A18C8">
              <w:rPr>
                <w:rFonts w:asciiTheme="majorHAnsi" w:hAnsiTheme="majorHAnsi" w:cstheme="majorHAnsi"/>
                <w:b/>
                <w:sz w:val="21"/>
                <w:szCs w:val="21"/>
              </w:rPr>
              <w:t>Quinto semestre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   </w:t>
            </w:r>
          </w:p>
        </w:tc>
        <w:tc>
          <w:tcPr>
            <w:tcW w:w="5346" w:type="dxa"/>
            <w:gridSpan w:val="7"/>
          </w:tcPr>
          <w:p w14:paraId="3C9825F0" w14:textId="4EFD51B8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Área: </w:t>
            </w:r>
            <w:r w:rsidR="000A18C8">
              <w:rPr>
                <w:rFonts w:asciiTheme="majorHAnsi" w:hAnsiTheme="majorHAnsi" w:cstheme="majorHAnsi"/>
                <w:b/>
                <w:sz w:val="21"/>
                <w:szCs w:val="21"/>
              </w:rPr>
              <w:t>Profesionalizante</w:t>
            </w:r>
          </w:p>
        </w:tc>
      </w:tr>
      <w:tr w:rsidR="007F57F9" w:rsidRPr="006D082E" w14:paraId="77E3EADE" w14:textId="77777777">
        <w:tc>
          <w:tcPr>
            <w:tcW w:w="2462" w:type="dxa"/>
            <w:gridSpan w:val="3"/>
            <w:vMerge w:val="restart"/>
          </w:tcPr>
          <w:p w14:paraId="3D846D7B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Horas y créditos:</w:t>
            </w:r>
          </w:p>
        </w:tc>
        <w:tc>
          <w:tcPr>
            <w:tcW w:w="1991" w:type="dxa"/>
            <w:gridSpan w:val="2"/>
          </w:tcPr>
          <w:p w14:paraId="1C68E44C" w14:textId="3D629F62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Teóricas: </w:t>
            </w:r>
            <w:r w:rsidR="00582D5A">
              <w:rPr>
                <w:rFonts w:asciiTheme="majorHAnsi" w:hAnsiTheme="majorHAnsi" w:cstheme="majorHAnsi"/>
                <w:b/>
                <w:sz w:val="21"/>
                <w:szCs w:val="21"/>
              </w:rPr>
              <w:t>90</w:t>
            </w:r>
          </w:p>
        </w:tc>
        <w:tc>
          <w:tcPr>
            <w:tcW w:w="2519" w:type="dxa"/>
            <w:gridSpan w:val="4"/>
          </w:tcPr>
          <w:p w14:paraId="7F0AFE90" w14:textId="2B1B95AF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Prácticas: </w:t>
            </w:r>
            <w:r w:rsidR="00582D5A">
              <w:rPr>
                <w:rFonts w:asciiTheme="majorHAnsi" w:hAnsiTheme="majorHAnsi" w:cstheme="majorHAnsi"/>
                <w:b/>
                <w:sz w:val="21"/>
                <w:szCs w:val="21"/>
              </w:rPr>
              <w:t>60</w:t>
            </w:r>
          </w:p>
        </w:tc>
        <w:tc>
          <w:tcPr>
            <w:tcW w:w="2827" w:type="dxa"/>
            <w:gridSpan w:val="3"/>
          </w:tcPr>
          <w:p w14:paraId="63D4DB0A" w14:textId="242E8AAD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Estudio Independiente: </w:t>
            </w:r>
            <w:r w:rsidR="00582D5A">
              <w:rPr>
                <w:rFonts w:asciiTheme="majorHAnsi" w:hAnsiTheme="majorHAnsi" w:cstheme="majorHAnsi"/>
                <w:b/>
                <w:sz w:val="21"/>
                <w:szCs w:val="21"/>
              </w:rPr>
              <w:t>26</w:t>
            </w:r>
          </w:p>
        </w:tc>
      </w:tr>
      <w:tr w:rsidR="007F57F9" w:rsidRPr="006D082E" w14:paraId="083867F2" w14:textId="77777777">
        <w:tc>
          <w:tcPr>
            <w:tcW w:w="2462" w:type="dxa"/>
            <w:gridSpan w:val="3"/>
            <w:vMerge/>
          </w:tcPr>
          <w:p w14:paraId="7DB6377D" w14:textId="77777777" w:rsidR="007F57F9" w:rsidRPr="00AF79E9" w:rsidRDefault="007F57F9" w:rsidP="006D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3076" w:type="dxa"/>
            <w:gridSpan w:val="4"/>
          </w:tcPr>
          <w:p w14:paraId="527BA587" w14:textId="52677178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Total de horas: </w:t>
            </w:r>
            <w:r w:rsidR="00582D5A">
              <w:rPr>
                <w:rFonts w:asciiTheme="majorHAnsi" w:hAnsiTheme="majorHAnsi" w:cstheme="majorHAnsi"/>
                <w:b/>
                <w:sz w:val="21"/>
                <w:szCs w:val="21"/>
              </w:rPr>
              <w:t>176</w:t>
            </w:r>
          </w:p>
        </w:tc>
        <w:tc>
          <w:tcPr>
            <w:tcW w:w="4261" w:type="dxa"/>
            <w:gridSpan w:val="5"/>
          </w:tcPr>
          <w:p w14:paraId="6C8A1444" w14:textId="6C22F082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Créditos: </w:t>
            </w:r>
            <w:r w:rsidR="00582D5A">
              <w:rPr>
                <w:rFonts w:asciiTheme="majorHAnsi" w:hAnsiTheme="majorHAnsi" w:cstheme="majorHAnsi"/>
                <w:b/>
                <w:sz w:val="21"/>
                <w:szCs w:val="21"/>
              </w:rPr>
              <w:t>11</w:t>
            </w:r>
          </w:p>
        </w:tc>
      </w:tr>
      <w:tr w:rsidR="007F57F9" w:rsidRPr="006D082E" w14:paraId="77CF64FB" w14:textId="77777777">
        <w:trPr>
          <w:trHeight w:val="476"/>
        </w:trPr>
        <w:tc>
          <w:tcPr>
            <w:tcW w:w="2462" w:type="dxa"/>
            <w:gridSpan w:val="3"/>
          </w:tcPr>
          <w:p w14:paraId="76F87079" w14:textId="48DCB68A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Competencia(s) del perfil de egreso a</w:t>
            </w:r>
            <w:r w:rsidR="00626934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l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que aporta:</w:t>
            </w:r>
          </w:p>
        </w:tc>
        <w:tc>
          <w:tcPr>
            <w:tcW w:w="7337" w:type="dxa"/>
            <w:gridSpan w:val="9"/>
          </w:tcPr>
          <w:p w14:paraId="33FFCFB0" w14:textId="6E6D8D28" w:rsidR="007F57F9" w:rsidRPr="00F50B04" w:rsidRDefault="00F50B04">
            <w:pPr>
              <w:spacing w:after="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Domina habilidades de negociación y conciliación desarrollando una capacidad de liderazgo con una comunicación asertiva, para fomentar y conservar relaciones interpersonales, grupales y de negocios que promuevan un clima organizacional favorable, atendiendo el marco jurídico de los negocios</w:t>
            </w:r>
          </w:p>
        </w:tc>
      </w:tr>
      <w:tr w:rsidR="007F57F9" w:rsidRPr="006D082E" w14:paraId="5F3FFE24" w14:textId="77777777">
        <w:trPr>
          <w:trHeight w:val="351"/>
        </w:trPr>
        <w:tc>
          <w:tcPr>
            <w:tcW w:w="2462" w:type="dxa"/>
            <w:gridSpan w:val="3"/>
          </w:tcPr>
          <w:p w14:paraId="6A61ED6A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Unidades de aprendizaje relacionadas:</w:t>
            </w:r>
          </w:p>
        </w:tc>
        <w:tc>
          <w:tcPr>
            <w:tcW w:w="7337" w:type="dxa"/>
            <w:gridSpan w:val="9"/>
          </w:tcPr>
          <w:p w14:paraId="49DDDBA4" w14:textId="77777777" w:rsidR="007F57F9" w:rsidRPr="00AF79E9" w:rsidRDefault="007F57F9">
            <w:pPr>
              <w:spacing w:after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F57F9" w:rsidRPr="006D082E" w14:paraId="0573C88B" w14:textId="77777777">
        <w:trPr>
          <w:trHeight w:val="403"/>
        </w:trPr>
        <w:tc>
          <w:tcPr>
            <w:tcW w:w="2462" w:type="dxa"/>
            <w:gridSpan w:val="3"/>
          </w:tcPr>
          <w:p w14:paraId="35058392" w14:textId="485B2168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Responsable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(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s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de 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elaborar el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programa:</w:t>
            </w:r>
          </w:p>
        </w:tc>
        <w:tc>
          <w:tcPr>
            <w:tcW w:w="4876" w:type="dxa"/>
            <w:gridSpan w:val="7"/>
          </w:tcPr>
          <w:p w14:paraId="2F953F5F" w14:textId="698B4E5B" w:rsidR="007F57F9" w:rsidRPr="00AF79E9" w:rsidRDefault="00F50B04">
            <w:pPr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>Dr. Liberato Cervantes Martínez</w:t>
            </w:r>
          </w:p>
        </w:tc>
        <w:tc>
          <w:tcPr>
            <w:tcW w:w="2461" w:type="dxa"/>
            <w:gridSpan w:val="2"/>
          </w:tcPr>
          <w:p w14:paraId="0BACF65B" w14:textId="2AEBE308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Fecha: </w:t>
            </w:r>
            <w:r w:rsidR="00F50B04">
              <w:rPr>
                <w:rFonts w:asciiTheme="majorHAnsi" w:hAnsiTheme="majorHAnsi" w:cstheme="majorHAnsi"/>
                <w:b/>
                <w:sz w:val="21"/>
                <w:szCs w:val="21"/>
              </w:rPr>
              <w:t>22/08/2025</w:t>
            </w:r>
          </w:p>
        </w:tc>
      </w:tr>
      <w:tr w:rsidR="007F57F9" w:rsidRPr="006D082E" w14:paraId="38CE7125" w14:textId="77777777">
        <w:trPr>
          <w:trHeight w:val="287"/>
        </w:trPr>
        <w:tc>
          <w:tcPr>
            <w:tcW w:w="2462" w:type="dxa"/>
            <w:gridSpan w:val="3"/>
          </w:tcPr>
          <w:p w14:paraId="45E13AE9" w14:textId="2603D605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Responsable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(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s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de actualizar el programa:</w:t>
            </w:r>
          </w:p>
        </w:tc>
        <w:tc>
          <w:tcPr>
            <w:tcW w:w="4876" w:type="dxa"/>
            <w:gridSpan w:val="7"/>
          </w:tcPr>
          <w:p w14:paraId="6C9DE23F" w14:textId="77777777" w:rsidR="007F57F9" w:rsidRPr="00AF79E9" w:rsidRDefault="007F57F9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2461" w:type="dxa"/>
            <w:gridSpan w:val="2"/>
          </w:tcPr>
          <w:p w14:paraId="7FFD7069" w14:textId="77777777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Fecha: </w:t>
            </w:r>
          </w:p>
        </w:tc>
      </w:tr>
      <w:tr w:rsidR="007F57F9" w:rsidRPr="006D082E" w14:paraId="7AE9AC9F" w14:textId="77777777">
        <w:tc>
          <w:tcPr>
            <w:tcW w:w="9799" w:type="dxa"/>
            <w:gridSpan w:val="12"/>
          </w:tcPr>
          <w:p w14:paraId="62D75BCD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2. PROPÓSITO</w:t>
            </w:r>
          </w:p>
        </w:tc>
      </w:tr>
      <w:tr w:rsidR="007F57F9" w:rsidRPr="006D082E" w14:paraId="4994BA40" w14:textId="77777777">
        <w:tc>
          <w:tcPr>
            <w:tcW w:w="9799" w:type="dxa"/>
            <w:gridSpan w:val="12"/>
          </w:tcPr>
          <w:p w14:paraId="71905834" w14:textId="4D1DF2D9" w:rsidR="007F57F9" w:rsidRPr="006D082E" w:rsidRDefault="006A13F8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6A13F8">
              <w:rPr>
                <w:rFonts w:asciiTheme="majorHAnsi" w:hAnsiTheme="majorHAnsi" w:cstheme="majorHAnsi"/>
                <w:sz w:val="21"/>
                <w:szCs w:val="21"/>
              </w:rPr>
              <w:t>Conoce, comprende y aplica los conceptos básicos de sueldos y salarios, así como las diferentes formas de remuneración, políticas y elaboración de nóminas. El alumno será capaz de determinar la remuneración, justa y equilibrada de acuerdo al nivel, función, responsabilidad y complejidad del puesto</w:t>
            </w:r>
          </w:p>
        </w:tc>
      </w:tr>
      <w:tr w:rsidR="007F57F9" w:rsidRPr="006D082E" w14:paraId="2220837E" w14:textId="77777777">
        <w:trPr>
          <w:trHeight w:val="185"/>
        </w:trPr>
        <w:tc>
          <w:tcPr>
            <w:tcW w:w="9799" w:type="dxa"/>
            <w:gridSpan w:val="12"/>
          </w:tcPr>
          <w:p w14:paraId="69BA10B9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3. SABERES</w:t>
            </w:r>
          </w:p>
        </w:tc>
      </w:tr>
      <w:tr w:rsidR="007F57F9" w:rsidRPr="006D082E" w14:paraId="152832A3" w14:textId="77777777">
        <w:trPr>
          <w:trHeight w:val="185"/>
        </w:trPr>
        <w:tc>
          <w:tcPr>
            <w:tcW w:w="1722" w:type="dxa"/>
          </w:tcPr>
          <w:p w14:paraId="54613D08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>Teóricos:</w:t>
            </w:r>
          </w:p>
        </w:tc>
        <w:tc>
          <w:tcPr>
            <w:tcW w:w="8077" w:type="dxa"/>
            <w:gridSpan w:val="11"/>
          </w:tcPr>
          <w:p w14:paraId="403ABFB3" w14:textId="77777777" w:rsidR="00F50B04" w:rsidRDefault="00F50B04" w:rsidP="00F50B04">
            <w:pPr>
              <w:spacing w:after="0" w:line="240" w:lineRule="auto"/>
              <w:jc w:val="both"/>
            </w:pPr>
            <w:r>
              <w:t>Comprende y analizar la importancia de la administración de la compensación en las organizaciones.</w:t>
            </w:r>
          </w:p>
          <w:p w14:paraId="28D8FB30" w14:textId="77777777" w:rsidR="00F50B04" w:rsidRDefault="00F50B04" w:rsidP="00F50B04">
            <w:pPr>
              <w:spacing w:after="0" w:line="240" w:lineRule="auto"/>
              <w:jc w:val="both"/>
            </w:pPr>
            <w:r>
              <w:t>Identifica los objetivos de las compensaciones empresariales.</w:t>
            </w:r>
          </w:p>
          <w:p w14:paraId="27292D04" w14:textId="77777777" w:rsidR="00F50B04" w:rsidRDefault="00F50B04" w:rsidP="00F50B04">
            <w:pPr>
              <w:spacing w:after="0" w:line="240" w:lineRule="auto"/>
              <w:jc w:val="both"/>
            </w:pPr>
            <w:r>
              <w:t>Identifica y analiza tipos de compensaciones económicas y no económicas.</w:t>
            </w:r>
          </w:p>
          <w:p w14:paraId="71B0BE5A" w14:textId="77777777" w:rsidR="00F50B04" w:rsidRDefault="00F50B04" w:rsidP="00F50B04">
            <w:pPr>
              <w:spacing w:after="0" w:line="240" w:lineRule="auto"/>
              <w:jc w:val="both"/>
            </w:pPr>
            <w:r>
              <w:t>Identifica y analiza las técnicas de valuación de puestos.</w:t>
            </w:r>
          </w:p>
          <w:p w14:paraId="316F47F4" w14:textId="248382F9" w:rsidR="007F57F9" w:rsidRPr="006D082E" w:rsidRDefault="00F50B04" w:rsidP="00F50B04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t>Comprender la terminología sobre la evaluación del desempeño del personal, así como identificar diversas técnicas con la finalidad de mejorar los resultados de los recursos humanos de la organización.</w:t>
            </w:r>
          </w:p>
        </w:tc>
      </w:tr>
      <w:tr w:rsidR="007F57F9" w:rsidRPr="006D082E" w14:paraId="04CB774D" w14:textId="77777777">
        <w:trPr>
          <w:trHeight w:val="185"/>
        </w:trPr>
        <w:tc>
          <w:tcPr>
            <w:tcW w:w="1722" w:type="dxa"/>
          </w:tcPr>
          <w:p w14:paraId="422B4645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>Prácticos:</w:t>
            </w:r>
          </w:p>
        </w:tc>
        <w:tc>
          <w:tcPr>
            <w:tcW w:w="8077" w:type="dxa"/>
            <w:gridSpan w:val="11"/>
          </w:tcPr>
          <w:p w14:paraId="79B02317" w14:textId="77777777" w:rsidR="00F50B04" w:rsidRDefault="00F50B04" w:rsidP="00F50B04">
            <w:pPr>
              <w:spacing w:after="0" w:line="240" w:lineRule="auto"/>
              <w:jc w:val="both"/>
            </w:pPr>
            <w:r>
              <w:t>Investiga la importancia de las compensaciones en la organización.</w:t>
            </w:r>
          </w:p>
          <w:p w14:paraId="1133A19B" w14:textId="753F1CD1" w:rsidR="007F57F9" w:rsidRPr="006D082E" w:rsidRDefault="00F50B04" w:rsidP="00F50B04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t>Documenta e investiga los tipos de Evaluaciones del desempeño</w:t>
            </w:r>
          </w:p>
        </w:tc>
      </w:tr>
      <w:tr w:rsidR="007F57F9" w:rsidRPr="006D082E" w14:paraId="7006AB63" w14:textId="77777777">
        <w:trPr>
          <w:trHeight w:val="185"/>
        </w:trPr>
        <w:tc>
          <w:tcPr>
            <w:tcW w:w="1722" w:type="dxa"/>
          </w:tcPr>
          <w:p w14:paraId="0CAC7D19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lastRenderedPageBreak/>
              <w:t>Actitudinales:</w:t>
            </w:r>
          </w:p>
        </w:tc>
        <w:tc>
          <w:tcPr>
            <w:tcW w:w="8077" w:type="dxa"/>
            <w:gridSpan w:val="11"/>
          </w:tcPr>
          <w:p w14:paraId="7B0AC1FA" w14:textId="77777777" w:rsidR="00F50B04" w:rsidRPr="008B28E8" w:rsidRDefault="00F50B04" w:rsidP="00F50B04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8B28E8">
              <w:rPr>
                <w:szCs w:val="20"/>
              </w:rPr>
              <w:t>Participa con responsabilidad y respeto en dinámicas de trabajo colaborativo.</w:t>
            </w:r>
          </w:p>
          <w:p w14:paraId="66C08A34" w14:textId="77777777" w:rsidR="00F50B04" w:rsidRPr="008B28E8" w:rsidRDefault="00F50B04" w:rsidP="00F50B04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8B28E8">
              <w:rPr>
                <w:szCs w:val="20"/>
              </w:rPr>
              <w:t>Asume y desarrolla una postura ética de los diferentes tipos de personalidades.</w:t>
            </w:r>
          </w:p>
          <w:p w14:paraId="0382ECCC" w14:textId="77777777" w:rsidR="00F50B04" w:rsidRPr="008B28E8" w:rsidRDefault="00F50B04" w:rsidP="00F50B04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8B28E8">
              <w:rPr>
                <w:szCs w:val="20"/>
              </w:rPr>
              <w:t>Adopta una postura analítica y crítica para realizar las actividades prácticas del curso.</w:t>
            </w:r>
          </w:p>
          <w:p w14:paraId="50C303E8" w14:textId="77777777" w:rsidR="00F50B04" w:rsidRPr="008B28E8" w:rsidRDefault="00F50B04" w:rsidP="00F50B04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8B28E8">
              <w:rPr>
                <w:szCs w:val="20"/>
              </w:rPr>
              <w:t>Cumple de forma disciplinada con sus tareas académicas.</w:t>
            </w:r>
          </w:p>
          <w:p w14:paraId="6479C527" w14:textId="77777777" w:rsidR="00F50B04" w:rsidRDefault="00F50B04" w:rsidP="00F50B04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8B28E8">
              <w:rPr>
                <w:szCs w:val="20"/>
              </w:rPr>
              <w:t>Busca y comparte ejemplos prácticos sobre los contenidos del programa.</w:t>
            </w:r>
          </w:p>
          <w:p w14:paraId="5047DD6E" w14:textId="2E8D5C42" w:rsidR="007F57F9" w:rsidRPr="006D082E" w:rsidRDefault="00F50B04" w:rsidP="00F50B04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28E8">
              <w:rPr>
                <w:szCs w:val="20"/>
              </w:rPr>
              <w:t>Disponibilidad, interés e iniciativa para el aprendizaje</w:t>
            </w:r>
          </w:p>
        </w:tc>
      </w:tr>
      <w:tr w:rsidR="007F57F9" w:rsidRPr="006D082E" w14:paraId="086D129E" w14:textId="77777777">
        <w:trPr>
          <w:trHeight w:val="185"/>
        </w:trPr>
        <w:tc>
          <w:tcPr>
            <w:tcW w:w="9799" w:type="dxa"/>
            <w:gridSpan w:val="12"/>
          </w:tcPr>
          <w:p w14:paraId="4AE9DA6B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4. CONTENIDOS</w:t>
            </w:r>
          </w:p>
        </w:tc>
      </w:tr>
      <w:tr w:rsidR="007F57F9" w:rsidRPr="006D082E" w14:paraId="6DDA98D5" w14:textId="77777777">
        <w:trPr>
          <w:trHeight w:val="164"/>
        </w:trPr>
        <w:tc>
          <w:tcPr>
            <w:tcW w:w="9799" w:type="dxa"/>
            <w:gridSpan w:val="12"/>
          </w:tcPr>
          <w:p w14:paraId="482F52F9" w14:textId="2ACBE2F1" w:rsidR="00F50B04" w:rsidRPr="00F50B04" w:rsidRDefault="00F50B04" w:rsidP="00F50B04">
            <w:pPr>
              <w:ind w:left="543"/>
              <w:rPr>
                <w:b/>
              </w:rPr>
            </w:pPr>
            <w:r w:rsidRPr="00F50B04">
              <w:rPr>
                <w:b/>
              </w:rPr>
              <w:t>1. Introducción a la administración de la compensación.</w:t>
            </w:r>
          </w:p>
          <w:p w14:paraId="3BC4DFB8" w14:textId="4CED56FF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1.1. Fundamentos de la compensación:</w:t>
            </w:r>
          </w:p>
          <w:p w14:paraId="0AC75995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Concepto, importancia y objetivos en el contexto empresarial.</w:t>
            </w:r>
          </w:p>
          <w:p w14:paraId="1CC46466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1.2. Marco teórico y psicológico:</w:t>
            </w:r>
          </w:p>
          <w:p w14:paraId="354C6A88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1.2.1. Teoría de la equidad y la justicia organizacional: Se explora cómo los empleados perciben la equidad en sus compensaciones en comparación con sus pares y el impacto en su comportamiento.</w:t>
            </w:r>
          </w:p>
          <w:p w14:paraId="4F9FB634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1.2.2. Teoría de la autodeterminación y motivación intrínseca: Se analiza la importancia de las recompensas no económicas para el bienestar y el compromiso a largo plazo.</w:t>
            </w:r>
          </w:p>
          <w:p w14:paraId="3D1DB7B7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1.3. Compensaciones no económicas:</w:t>
            </w:r>
          </w:p>
          <w:p w14:paraId="381DC49E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El salario emocional, el bienestar corporativo y el clima laboral.</w:t>
            </w:r>
          </w:p>
          <w:p w14:paraId="690CB2C5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1.4. Compensaciones económicas:</w:t>
            </w:r>
          </w:p>
          <w:p w14:paraId="27331373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Estructura de sueldos, incentivos variables, bonificaciones, y prestaciones.</w:t>
            </w:r>
          </w:p>
          <w:p w14:paraId="6D7DDB1F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1.5. Política salarial:</w:t>
            </w:r>
          </w:p>
          <w:p w14:paraId="104C24E2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Factores clave como el mercado laboral, el desempeño individual, la antigüedad y las competencias.</w:t>
            </w:r>
          </w:p>
          <w:p w14:paraId="542FA5E0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1.6. Benchmarking de compensaciones:</w:t>
            </w:r>
          </w:p>
          <w:p w14:paraId="42FB6FEC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Evaluación de la equidad interna y la competitividad externa mediante análisis de mercado.</w:t>
            </w:r>
          </w:p>
          <w:p w14:paraId="69DB9996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5C5F4637" w14:textId="2DF9F93E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/>
                <w:sz w:val="21"/>
                <w:szCs w:val="21"/>
              </w:rPr>
              <w:t>Unidad 2: Técnicas e Instrumentos para la Administración de las Compensaciones</w:t>
            </w:r>
          </w:p>
          <w:p w14:paraId="1BAFDD91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538B62A3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2.1. Análisis y descripción de puestos:</w:t>
            </w:r>
          </w:p>
          <w:p w14:paraId="2553DA3D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Metodologías para definir y documentar las funciones y responsabilidades.</w:t>
            </w:r>
          </w:p>
          <w:p w14:paraId="1CE81387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2.2. Métodos de valuación de puestos:</w:t>
            </w:r>
          </w:p>
          <w:p w14:paraId="130D0E6D" w14:textId="6D29AE28" w:rsidR="00F50B04" w:rsidRPr="00F50B04" w:rsidRDefault="00F50B04" w:rsidP="002C76B0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2.2.1. Métodos cualitativos: Jerarquización y comparación de factores.</w:t>
            </w:r>
          </w:p>
          <w:p w14:paraId="76EF1E8C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2.2.2. Métodos cuantitativos: El método de puntos por factor y el uso de software especializado para la valuación.</w:t>
            </w:r>
          </w:p>
          <w:p w14:paraId="4E73CE7B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2.3. Encuestas y análisis salariales:</w:t>
            </w:r>
          </w:p>
          <w:p w14:paraId="4BC514A2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Diseño, aplicación e interpretación de encuestas para la toma de decisiones estratégicas.</w:t>
            </w:r>
          </w:p>
          <w:p w14:paraId="62B55D6C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2.4. Evaluación del desempeño y su relación con la compensación:</w:t>
            </w:r>
          </w:p>
          <w:p w14:paraId="0DF82975" w14:textId="730B3841" w:rsidR="00F50B04" w:rsidRPr="00F50B04" w:rsidRDefault="00F50B04" w:rsidP="002C76B0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2.4.1. Métodos tradicionales: Escalas gráficas, elección forzada, y comparación por pares.</w:t>
            </w:r>
          </w:p>
          <w:p w14:paraId="359D1F69" w14:textId="1079FC0B" w:rsidR="00F50B04" w:rsidRPr="00F50B04" w:rsidRDefault="00F50B04" w:rsidP="002C76B0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2.4.2. Nuevos enfoques: La evaluación de 360 grados, el feedback continuo y los OKRs (Objetivos y Resultados Clave).</w:t>
            </w:r>
          </w:p>
          <w:p w14:paraId="67CACEF1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  2.5. Gestión de la equidad:</w:t>
            </w:r>
          </w:p>
          <w:p w14:paraId="6A71DE8C" w14:textId="77777777" w:rsid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0B04">
              <w:rPr>
                <w:rFonts w:asciiTheme="majorHAnsi" w:hAnsiTheme="majorHAnsi" w:cstheme="majorHAnsi"/>
                <w:bCs/>
                <w:sz w:val="21"/>
                <w:szCs w:val="21"/>
              </w:rPr>
              <w:t>Gráficas de dispersión y análisis de brechas salariales.</w:t>
            </w:r>
          </w:p>
          <w:p w14:paraId="16538310" w14:textId="77777777" w:rsidR="00F50B04" w:rsidRPr="002C76B0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1D306EEA" w14:textId="50D5471A" w:rsidR="00F50B04" w:rsidRPr="00F50B04" w:rsidRDefault="002C76B0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/>
                <w:sz w:val="21"/>
                <w:szCs w:val="21"/>
              </w:rPr>
              <w:t>Unidad 3: Impacto Socioeconómico y Tendencias Futuras de la Administración de las Compensaciones</w:t>
            </w:r>
          </w:p>
          <w:p w14:paraId="68AC930B" w14:textId="77777777" w:rsidR="002C76B0" w:rsidRDefault="002C76B0" w:rsidP="002C76B0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  </w:t>
            </w:r>
          </w:p>
          <w:p w14:paraId="09E36C49" w14:textId="535FD2EC" w:rsidR="002C76B0" w:rsidRPr="002C76B0" w:rsidRDefault="002C76B0" w:rsidP="002C76B0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  </w:t>
            </w: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3.1. Impacto socioeconómico de la compensación:</w:t>
            </w:r>
          </w:p>
          <w:p w14:paraId="34B6FAC2" w14:textId="32C6F129" w:rsidR="002C76B0" w:rsidRPr="002C76B0" w:rsidRDefault="002C76B0" w:rsidP="002C76B0">
            <w:pPr>
              <w:spacing w:after="0"/>
              <w:ind w:left="72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3.1.1. Ingresos y bienestar familiar: Sueldos dignos y su relación con la calidad de vida y la estabilidad social.</w:t>
            </w:r>
          </w:p>
          <w:p w14:paraId="2E3CAD47" w14:textId="151E9075" w:rsidR="002C76B0" w:rsidRPr="002C76B0" w:rsidRDefault="002C76B0" w:rsidP="002C76B0">
            <w:pPr>
              <w:spacing w:after="0"/>
              <w:ind w:left="72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3.1.2. Productividad y competitividad empresarial: La compensación como herramienta para atraer, retener y motivar el talento.</w:t>
            </w:r>
          </w:p>
          <w:p w14:paraId="19AFAC83" w14:textId="509894D2" w:rsidR="002C76B0" w:rsidRPr="002C76B0" w:rsidRDefault="002C76B0" w:rsidP="002C76B0">
            <w:pPr>
              <w:spacing w:after="0"/>
              <w:ind w:left="72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3.1.3. Desarrollo sostenible y equidad social: El rol de las políticas de compensación en la reducción de la desigualdad.</w:t>
            </w:r>
          </w:p>
          <w:p w14:paraId="0379DAA9" w14:textId="77777777" w:rsidR="002C76B0" w:rsidRPr="002C76B0" w:rsidRDefault="002C76B0" w:rsidP="002C76B0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  3.2. Tendencias y futuro de la compensación:</w:t>
            </w:r>
          </w:p>
          <w:p w14:paraId="74C63A4A" w14:textId="77777777" w:rsidR="002C76B0" w:rsidRPr="002C76B0" w:rsidRDefault="002C76B0" w:rsidP="002C76B0">
            <w:pPr>
              <w:spacing w:after="0"/>
              <w:ind w:left="72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3.2.1. Compensación basada en la flexibilidad: Salarios a la carta y programas de beneficios personalizados (cafetería de beneficios).</w:t>
            </w:r>
          </w:p>
          <w:p w14:paraId="73B73239" w14:textId="6033D928" w:rsidR="002C76B0" w:rsidRPr="002C76B0" w:rsidRDefault="002C76B0" w:rsidP="002C76B0">
            <w:pPr>
              <w:spacing w:after="0"/>
              <w:ind w:left="72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3.2.2. El papel de la inteligencia artificial y el análisis de datos: Uso de tecnologías para la predicción salarial y la gestión de la compensación.</w:t>
            </w:r>
          </w:p>
          <w:p w14:paraId="560EB2F6" w14:textId="77777777" w:rsidR="002C76B0" w:rsidRPr="002C76B0" w:rsidRDefault="002C76B0" w:rsidP="002C76B0">
            <w:pPr>
              <w:spacing w:after="0"/>
              <w:ind w:left="720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C76B0">
              <w:rPr>
                <w:rFonts w:asciiTheme="majorHAnsi" w:hAnsiTheme="majorHAnsi" w:cstheme="majorHAnsi"/>
                <w:bCs/>
                <w:sz w:val="21"/>
                <w:szCs w:val="21"/>
              </w:rPr>
              <w:t>3.2.3. Transparencia salarial y comunicación: Estrategias para comunicar las decisiones de compensación y fomentar la confianza.</w:t>
            </w:r>
          </w:p>
          <w:p w14:paraId="2D6A704B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0D5374BC" w14:textId="77777777" w:rsidR="00F50B04" w:rsidRPr="00F50B04" w:rsidRDefault="00F50B04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5B6FDF69" w14:textId="77777777" w:rsidR="007F57F9" w:rsidRPr="00F50B04" w:rsidRDefault="007F57F9" w:rsidP="00F50B04">
            <w:pPr>
              <w:spacing w:after="0"/>
              <w:ind w:left="543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</w:tc>
      </w:tr>
      <w:tr w:rsidR="007F57F9" w:rsidRPr="006D082E" w14:paraId="2CDFE2F4" w14:textId="77777777">
        <w:tc>
          <w:tcPr>
            <w:tcW w:w="9799" w:type="dxa"/>
            <w:gridSpan w:val="12"/>
          </w:tcPr>
          <w:p w14:paraId="76260D79" w14:textId="77777777" w:rsidR="007F57F9" w:rsidRPr="006D082E" w:rsidRDefault="007B471E">
            <w:pPr>
              <w:spacing w:after="0"/>
              <w:ind w:left="36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lastRenderedPageBreak/>
              <w:t>5. ACTIVIDADES PARA DESARROLLAR LAS COMPETENCIAS</w:t>
            </w:r>
          </w:p>
        </w:tc>
      </w:tr>
      <w:tr w:rsidR="007F57F9" w:rsidRPr="006D082E" w14:paraId="6DD68A60" w14:textId="77777777">
        <w:tc>
          <w:tcPr>
            <w:tcW w:w="9799" w:type="dxa"/>
            <w:gridSpan w:val="12"/>
          </w:tcPr>
          <w:p w14:paraId="24127832" w14:textId="77777777" w:rsidR="007F57F9" w:rsidRPr="00AF79E9" w:rsidRDefault="007B471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Actividades del docente</w:t>
            </w: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</w:p>
          <w:p w14:paraId="7399C990" w14:textId="1C97A246" w:rsidR="007F57F9" w:rsidRPr="00AF79E9" w:rsidRDefault="002C7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>
              <w:t>Presentación de los contenidos teóricos y exposición de ejemplos, coordinación de debate, foro y mesa redonda, proyección de videos, discusión de artículos de revistas</w:t>
            </w:r>
          </w:p>
        </w:tc>
      </w:tr>
      <w:tr w:rsidR="007F57F9" w:rsidRPr="006D082E" w14:paraId="2F2B5BFB" w14:textId="77777777">
        <w:tc>
          <w:tcPr>
            <w:tcW w:w="9799" w:type="dxa"/>
            <w:gridSpan w:val="12"/>
          </w:tcPr>
          <w:p w14:paraId="5A8788D3" w14:textId="77777777" w:rsidR="007F57F9" w:rsidRPr="00AF79E9" w:rsidRDefault="007B471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Actividades del estudiante</w:t>
            </w: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</w:p>
          <w:p w14:paraId="1C98DB8C" w14:textId="341D3320" w:rsidR="007F57F9" w:rsidRPr="00AF79E9" w:rsidRDefault="002C7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>
              <w:t>Investiga contenidos, prepara exposiciones, trabajo en equipo, elabora mapas conceptuales, elabora mapas mentales, registra los resultados de las observaciones, asistencia a entrevistas, desarrolla casos prácticos.</w:t>
            </w:r>
          </w:p>
        </w:tc>
      </w:tr>
      <w:tr w:rsidR="007F57F9" w:rsidRPr="006D082E" w14:paraId="6AB960AD" w14:textId="77777777">
        <w:tc>
          <w:tcPr>
            <w:tcW w:w="9799" w:type="dxa"/>
            <w:gridSpan w:val="12"/>
          </w:tcPr>
          <w:p w14:paraId="2D748905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6. EVALUACIÓN DE LAS COMPETENCIAS</w:t>
            </w:r>
          </w:p>
        </w:tc>
      </w:tr>
      <w:tr w:rsidR="00023A29" w:rsidRPr="006D082E" w14:paraId="050711D5" w14:textId="77777777" w:rsidTr="008C546A">
        <w:tc>
          <w:tcPr>
            <w:tcW w:w="4899" w:type="dxa"/>
            <w:gridSpan w:val="6"/>
          </w:tcPr>
          <w:p w14:paraId="6800FE43" w14:textId="6BBBA328" w:rsidR="00023A29" w:rsidRPr="00772C9E" w:rsidRDefault="00023A29" w:rsidP="00150902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772C9E">
              <w:rPr>
                <w:rFonts w:asciiTheme="majorHAnsi" w:hAnsiTheme="majorHAnsi" w:cstheme="majorHAnsi"/>
                <w:sz w:val="21"/>
                <w:szCs w:val="21"/>
              </w:rPr>
              <w:t>6.1. Criterios de desempeño</w:t>
            </w:r>
          </w:p>
        </w:tc>
        <w:tc>
          <w:tcPr>
            <w:tcW w:w="4900" w:type="dxa"/>
            <w:gridSpan w:val="6"/>
          </w:tcPr>
          <w:p w14:paraId="64BEC136" w14:textId="5687F4ED" w:rsidR="00023A29" w:rsidRPr="00772C9E" w:rsidRDefault="00023A29" w:rsidP="00150902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772C9E">
              <w:rPr>
                <w:rFonts w:asciiTheme="majorHAnsi" w:hAnsiTheme="majorHAnsi" w:cstheme="majorHAnsi"/>
                <w:sz w:val="21"/>
                <w:szCs w:val="21"/>
              </w:rPr>
              <w:t>6.2 Portafolio de evidencias</w:t>
            </w:r>
          </w:p>
        </w:tc>
      </w:tr>
      <w:tr w:rsidR="00023A29" w:rsidRPr="006D082E" w14:paraId="72B6E4D0" w14:textId="77777777" w:rsidTr="00EF153B">
        <w:tc>
          <w:tcPr>
            <w:tcW w:w="4899" w:type="dxa"/>
            <w:gridSpan w:val="6"/>
          </w:tcPr>
          <w:p w14:paraId="6778DFB2" w14:textId="003C42BC" w:rsidR="00023A29" w:rsidRPr="00772C9E" w:rsidRDefault="002C76B0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t>Ortografía Formato APA para citas Manejo de las Tics Rúbrica para la investigación Rúbrica para evaluar las exposiciones</w:t>
            </w:r>
          </w:p>
        </w:tc>
        <w:tc>
          <w:tcPr>
            <w:tcW w:w="4900" w:type="dxa"/>
            <w:gridSpan w:val="6"/>
          </w:tcPr>
          <w:p w14:paraId="7B43CA5A" w14:textId="6546B632" w:rsidR="00023A29" w:rsidRPr="00772C9E" w:rsidRDefault="002C76B0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t>Investigación documental Resolución de casos de estudio. Exposición Exámenes Trabajo Inicial/final</w:t>
            </w:r>
          </w:p>
        </w:tc>
      </w:tr>
      <w:tr w:rsidR="00023A29" w:rsidRPr="006D082E" w14:paraId="2728EA6D" w14:textId="77777777" w:rsidTr="00372F15">
        <w:tc>
          <w:tcPr>
            <w:tcW w:w="9799" w:type="dxa"/>
            <w:gridSpan w:val="12"/>
          </w:tcPr>
          <w:p w14:paraId="35C023C4" w14:textId="3EF4703F" w:rsidR="00023A29" w:rsidRPr="00772C9E" w:rsidRDefault="00023A29" w:rsidP="00023A29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sz w:val="21"/>
                <w:szCs w:val="21"/>
              </w:rPr>
            </w:pPr>
            <w:r w:rsidRPr="00772C9E">
              <w:rPr>
                <w:rFonts w:asciiTheme="majorHAnsi" w:hAnsiTheme="majorHAnsi" w:cstheme="majorHAnsi"/>
                <w:sz w:val="21"/>
                <w:szCs w:val="21"/>
              </w:rPr>
              <w:t>6.3. Calificación y acreditación:</w:t>
            </w:r>
          </w:p>
        </w:tc>
      </w:tr>
      <w:tr w:rsidR="00023A29" w:rsidRPr="006D082E" w14:paraId="21C095AB" w14:textId="77777777" w:rsidTr="001E07ED">
        <w:tc>
          <w:tcPr>
            <w:tcW w:w="4899" w:type="dxa"/>
            <w:gridSpan w:val="6"/>
          </w:tcPr>
          <w:p w14:paraId="41EA710E" w14:textId="3C7BFE02" w:rsidR="00023A29" w:rsidRPr="006D082E" w:rsidRDefault="00023A29" w:rsidP="00023A29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Cs/>
                <w:sz w:val="21"/>
                <w:szCs w:val="21"/>
              </w:rPr>
              <w:t>Parcial:</w:t>
            </w:r>
          </w:p>
          <w:p w14:paraId="52ECE1F8" w14:textId="77777777" w:rsidR="002C76B0" w:rsidRDefault="002C76B0" w:rsidP="002C76B0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</w:pPr>
            <w:r w:rsidRPr="00EC7BA5">
              <w:t>Parcial:</w:t>
            </w:r>
            <w:r>
              <w:t xml:space="preserve"> </w:t>
            </w:r>
          </w:p>
          <w:p w14:paraId="64A5CFD7" w14:textId="77777777" w:rsidR="002C76B0" w:rsidRDefault="002C76B0" w:rsidP="002C76B0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</w:pPr>
            <w:r>
              <w:t xml:space="preserve">Asistencia 20% </w:t>
            </w:r>
          </w:p>
          <w:p w14:paraId="482368C3" w14:textId="77777777" w:rsidR="002C76B0" w:rsidRDefault="002C76B0" w:rsidP="002C76B0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</w:pPr>
            <w:r>
              <w:lastRenderedPageBreak/>
              <w:t xml:space="preserve">Participación 10% </w:t>
            </w:r>
          </w:p>
          <w:p w14:paraId="1176CBC5" w14:textId="77777777" w:rsidR="002C76B0" w:rsidRDefault="002C76B0" w:rsidP="002C76B0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</w:pPr>
            <w:r>
              <w:t xml:space="preserve">Controles de lectura 10% </w:t>
            </w:r>
          </w:p>
          <w:p w14:paraId="1574109F" w14:textId="77777777" w:rsidR="002C76B0" w:rsidRDefault="002C76B0" w:rsidP="002C76B0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</w:pPr>
            <w:r>
              <w:t xml:space="preserve">Exámenes escritos 10% </w:t>
            </w:r>
          </w:p>
          <w:p w14:paraId="48330ADF" w14:textId="20AE6540" w:rsidR="00023A29" w:rsidRPr="006D082E" w:rsidRDefault="002C76B0" w:rsidP="002C76B0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>
              <w:t>Exposición 20%</w:t>
            </w:r>
          </w:p>
        </w:tc>
        <w:tc>
          <w:tcPr>
            <w:tcW w:w="4900" w:type="dxa"/>
            <w:gridSpan w:val="6"/>
          </w:tcPr>
          <w:p w14:paraId="36637D09" w14:textId="3ACA4744" w:rsidR="00023A29" w:rsidRPr="006D082E" w:rsidRDefault="00023A29" w:rsidP="00023A29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Cs/>
                <w:sz w:val="21"/>
                <w:szCs w:val="21"/>
              </w:rPr>
              <w:lastRenderedPageBreak/>
              <w:t>Final:</w:t>
            </w:r>
            <w:r w:rsidR="002C76B0" w:rsidRPr="00EC7BA5">
              <w:t xml:space="preserve"> Trabajo final. Producto Integrador 30%</w:t>
            </w:r>
          </w:p>
        </w:tc>
      </w:tr>
      <w:tr w:rsidR="007F57F9" w:rsidRPr="006D082E" w14:paraId="2D17CCF5" w14:textId="77777777">
        <w:tc>
          <w:tcPr>
            <w:tcW w:w="9799" w:type="dxa"/>
            <w:gridSpan w:val="12"/>
          </w:tcPr>
          <w:p w14:paraId="080B1B02" w14:textId="77777777" w:rsidR="007F57F9" w:rsidRPr="006D082E" w:rsidRDefault="007B471E">
            <w:pPr>
              <w:tabs>
                <w:tab w:val="left" w:pos="900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7. RECURSOS DIDÁCTICOS </w:t>
            </w:r>
          </w:p>
        </w:tc>
      </w:tr>
      <w:tr w:rsidR="007F57F9" w:rsidRPr="006D082E" w14:paraId="010B37FC" w14:textId="77777777">
        <w:tc>
          <w:tcPr>
            <w:tcW w:w="9799" w:type="dxa"/>
            <w:gridSpan w:val="12"/>
          </w:tcPr>
          <w:p w14:paraId="696DC448" w14:textId="77777777" w:rsidR="001D77B1" w:rsidRPr="001D77B1" w:rsidRDefault="001D77B1" w:rsidP="001D77B1">
            <w:pPr>
              <w:tabs>
                <w:tab w:val="left" w:pos="9000"/>
              </w:tabs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1D77B1">
              <w:rPr>
                <w:rFonts w:asciiTheme="majorHAnsi" w:hAnsiTheme="majorHAnsi" w:cstheme="majorHAnsi"/>
                <w:bCs/>
                <w:sz w:val="21"/>
                <w:szCs w:val="21"/>
              </w:rPr>
              <w:t>Pintarrón; plumones; proyector; libros de texto; documentos electrónicos y videos.</w:t>
            </w:r>
          </w:p>
          <w:p w14:paraId="330FDFCA" w14:textId="77777777" w:rsidR="001D77B1" w:rsidRPr="001D77B1" w:rsidRDefault="001D77B1" w:rsidP="001D77B1">
            <w:pPr>
              <w:tabs>
                <w:tab w:val="left" w:pos="9000"/>
              </w:tabs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1D77B1">
              <w:rPr>
                <w:rFonts w:asciiTheme="majorHAnsi" w:hAnsiTheme="majorHAnsi" w:cstheme="majorHAnsi"/>
                <w:bCs/>
                <w:sz w:val="21"/>
                <w:szCs w:val="21"/>
              </w:rPr>
              <w:t>Infografías y esquemas visuales del flujo de la cadena de suministro.</w:t>
            </w:r>
          </w:p>
          <w:p w14:paraId="051E9372" w14:textId="030915DD" w:rsidR="00023A29" w:rsidRPr="006D082E" w:rsidRDefault="001D77B1" w:rsidP="001D77B1">
            <w:pPr>
              <w:tabs>
                <w:tab w:val="left" w:pos="9000"/>
              </w:tabs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D77B1">
              <w:rPr>
                <w:rFonts w:asciiTheme="majorHAnsi" w:hAnsiTheme="majorHAnsi" w:cstheme="majorHAnsi"/>
                <w:bCs/>
                <w:sz w:val="21"/>
                <w:szCs w:val="21"/>
              </w:rPr>
              <w:t>Videos educativos (Videos Youtube de empresas reales explicando su modelo de distribución (Amazon, Walmart, Bimbo, etc.).</w:t>
            </w:r>
          </w:p>
        </w:tc>
      </w:tr>
      <w:tr w:rsidR="007F57F9" w:rsidRPr="006D082E" w14:paraId="1EC92716" w14:textId="77777777">
        <w:tc>
          <w:tcPr>
            <w:tcW w:w="9799" w:type="dxa"/>
            <w:gridSpan w:val="12"/>
          </w:tcPr>
          <w:p w14:paraId="266F8189" w14:textId="77777777" w:rsidR="007F57F9" w:rsidRPr="006D082E" w:rsidRDefault="007B471E">
            <w:pPr>
              <w:tabs>
                <w:tab w:val="left" w:pos="900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8. FUENTES DE INFORMACIÓN</w:t>
            </w:r>
          </w:p>
        </w:tc>
      </w:tr>
      <w:tr w:rsidR="007F57F9" w:rsidRPr="006D082E" w14:paraId="16CF3BD7" w14:textId="77777777">
        <w:tc>
          <w:tcPr>
            <w:tcW w:w="9799" w:type="dxa"/>
            <w:gridSpan w:val="12"/>
          </w:tcPr>
          <w:p w14:paraId="25ED2C75" w14:textId="77777777" w:rsidR="007F57F9" w:rsidRPr="006D082E" w:rsidRDefault="007B471E">
            <w:pPr>
              <w:spacing w:after="0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i/>
                <w:sz w:val="21"/>
                <w:szCs w:val="21"/>
              </w:rPr>
              <w:t>Bibliografía básica</w:t>
            </w:r>
          </w:p>
        </w:tc>
      </w:tr>
      <w:tr w:rsidR="007F57F9" w:rsidRPr="006D082E" w14:paraId="1FA36798" w14:textId="77777777">
        <w:tc>
          <w:tcPr>
            <w:tcW w:w="1952" w:type="dxa"/>
            <w:gridSpan w:val="2"/>
            <w:vAlign w:val="center"/>
          </w:tcPr>
          <w:p w14:paraId="27377332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Autor(es)</w:t>
            </w:r>
          </w:p>
        </w:tc>
        <w:tc>
          <w:tcPr>
            <w:tcW w:w="1952" w:type="dxa"/>
            <w:gridSpan w:val="2"/>
            <w:vAlign w:val="center"/>
          </w:tcPr>
          <w:p w14:paraId="154B1D52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Título</w:t>
            </w:r>
          </w:p>
        </w:tc>
        <w:tc>
          <w:tcPr>
            <w:tcW w:w="1951" w:type="dxa"/>
            <w:gridSpan w:val="4"/>
            <w:vAlign w:val="center"/>
          </w:tcPr>
          <w:p w14:paraId="7DB08DF1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Editorial</w:t>
            </w:r>
          </w:p>
        </w:tc>
        <w:tc>
          <w:tcPr>
            <w:tcW w:w="1953" w:type="dxa"/>
            <w:gridSpan w:val="3"/>
            <w:vAlign w:val="center"/>
          </w:tcPr>
          <w:p w14:paraId="7942531E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Año</w:t>
            </w:r>
          </w:p>
        </w:tc>
        <w:tc>
          <w:tcPr>
            <w:tcW w:w="1991" w:type="dxa"/>
            <w:vAlign w:val="center"/>
          </w:tcPr>
          <w:p w14:paraId="007B922D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URL o biblioteca digital donde está disponible</w:t>
            </w:r>
          </w:p>
        </w:tc>
      </w:tr>
      <w:tr w:rsidR="00023A29" w:rsidRPr="006D082E" w14:paraId="6EA57E88" w14:textId="77777777">
        <w:tc>
          <w:tcPr>
            <w:tcW w:w="1952" w:type="dxa"/>
            <w:gridSpan w:val="2"/>
            <w:vAlign w:val="center"/>
          </w:tcPr>
          <w:p w14:paraId="00E9C42D" w14:textId="2A368E94" w:rsidR="00023A29" w:rsidRPr="006D082E" w:rsidRDefault="001D77B1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Juárez , Othon</w:t>
            </w:r>
          </w:p>
        </w:tc>
        <w:tc>
          <w:tcPr>
            <w:tcW w:w="1952" w:type="dxa"/>
            <w:gridSpan w:val="2"/>
            <w:vAlign w:val="center"/>
          </w:tcPr>
          <w:p w14:paraId="4C27A658" w14:textId="77777777" w:rsidR="001D77B1" w:rsidRPr="001D77B1" w:rsidRDefault="001D77B1" w:rsidP="001D77B1">
            <w:pPr>
              <w:spacing w:after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D77B1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Administración de la Compensación, Sueldos, Salarios, Incentivos y Prestaciones</w:t>
            </w:r>
          </w:p>
          <w:p w14:paraId="23179916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5B58B74F" w14:textId="01813552" w:rsidR="00023A29" w:rsidRPr="006D082E" w:rsidRDefault="001D77B1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Grupo editorial 4</w:t>
            </w:r>
          </w:p>
        </w:tc>
        <w:tc>
          <w:tcPr>
            <w:tcW w:w="1953" w:type="dxa"/>
            <w:gridSpan w:val="3"/>
            <w:vAlign w:val="center"/>
          </w:tcPr>
          <w:p w14:paraId="757D40A1" w14:textId="45D2A81A" w:rsidR="00023A29" w:rsidRPr="006D082E" w:rsidRDefault="001D77B1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2014</w:t>
            </w:r>
          </w:p>
        </w:tc>
        <w:tc>
          <w:tcPr>
            <w:tcW w:w="1991" w:type="dxa"/>
            <w:vAlign w:val="center"/>
          </w:tcPr>
          <w:p w14:paraId="482FBF15" w14:textId="2F2C0478" w:rsidR="00023A29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hyperlink r:id="rId8" w:anchor="v=onepage&amp;q&amp;f=false" w:history="1">
              <w:r w:rsidRPr="00357591">
                <w:rPr>
                  <w:rStyle w:val="Hipervnculo"/>
                  <w:rFonts w:asciiTheme="majorHAnsi" w:hAnsiTheme="majorHAnsi" w:cstheme="majorHAnsi"/>
                  <w:sz w:val="21"/>
                  <w:szCs w:val="21"/>
                </w:rPr>
                <w:t>https://books.google.com.mx/books?id=i_HhBAAAQBAJ&amp;printsec=frontcover#v=onepage&amp;q&amp;f=false</w:t>
              </w:r>
            </w:hyperlink>
          </w:p>
          <w:p w14:paraId="61254A6F" w14:textId="767DFFA1" w:rsidR="00A429DE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23A29" w:rsidRPr="006D082E" w14:paraId="3671D905" w14:textId="77777777">
        <w:tc>
          <w:tcPr>
            <w:tcW w:w="1952" w:type="dxa"/>
            <w:gridSpan w:val="2"/>
            <w:vAlign w:val="center"/>
          </w:tcPr>
          <w:p w14:paraId="57201F97" w14:textId="18612E59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Davalos, Guillermo</w:t>
            </w:r>
          </w:p>
        </w:tc>
        <w:tc>
          <w:tcPr>
            <w:tcW w:w="1952" w:type="dxa"/>
            <w:gridSpan w:val="2"/>
            <w:vAlign w:val="center"/>
          </w:tcPr>
          <w:p w14:paraId="6F0AFCDA" w14:textId="77777777" w:rsidR="00A429DE" w:rsidRPr="00A429DE" w:rsidRDefault="00A429DE" w:rsidP="00A429DE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A429DE">
              <w:rPr>
                <w:rFonts w:asciiTheme="majorHAnsi" w:hAnsiTheme="majorHAnsi" w:cstheme="majorHAnsi"/>
                <w:sz w:val="21"/>
                <w:szCs w:val="21"/>
              </w:rPr>
              <w:t>ADMINISTRACION DE LA: COMPENSACION</w:t>
            </w:r>
          </w:p>
          <w:p w14:paraId="0668D1DB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7E47648B" w14:textId="2EB406C9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Spanish edition</w:t>
            </w:r>
          </w:p>
        </w:tc>
        <w:tc>
          <w:tcPr>
            <w:tcW w:w="1953" w:type="dxa"/>
            <w:gridSpan w:val="3"/>
            <w:vAlign w:val="center"/>
          </w:tcPr>
          <w:p w14:paraId="13E92C39" w14:textId="2E1D8722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2020</w:t>
            </w:r>
          </w:p>
        </w:tc>
        <w:tc>
          <w:tcPr>
            <w:tcW w:w="1991" w:type="dxa"/>
            <w:vAlign w:val="center"/>
          </w:tcPr>
          <w:p w14:paraId="072B834B" w14:textId="59F6E64B" w:rsidR="00023A29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hyperlink r:id="rId9" w:history="1">
              <w:r w:rsidRPr="00357591">
                <w:rPr>
                  <w:rStyle w:val="Hipervnculo"/>
                  <w:rFonts w:asciiTheme="majorHAnsi" w:hAnsiTheme="majorHAnsi" w:cstheme="majorHAnsi"/>
                  <w:sz w:val="21"/>
                  <w:szCs w:val="21"/>
                </w:rPr>
                <w:t>https://www.amazon.com.mx/ADMINISTRACION-COMPENSACION-Spanish-Guillermo-D%C3%A1valos/dp/B08JDYXNK8#</w:t>
              </w:r>
            </w:hyperlink>
          </w:p>
          <w:p w14:paraId="735246C5" w14:textId="53794854" w:rsidR="00A429DE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23A29" w:rsidRPr="006D082E" w14:paraId="7E336991" w14:textId="77777777">
        <w:tc>
          <w:tcPr>
            <w:tcW w:w="1952" w:type="dxa"/>
            <w:gridSpan w:val="2"/>
            <w:vAlign w:val="center"/>
          </w:tcPr>
          <w:p w14:paraId="21397528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4505254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08732F58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45EBF9BE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08D8BF66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F57F9" w:rsidRPr="006D082E" w14:paraId="6E71821B" w14:textId="77777777">
        <w:tc>
          <w:tcPr>
            <w:tcW w:w="9799" w:type="dxa"/>
            <w:gridSpan w:val="12"/>
          </w:tcPr>
          <w:p w14:paraId="332D5DBA" w14:textId="77777777" w:rsidR="007F57F9" w:rsidRPr="006D082E" w:rsidRDefault="007B471E">
            <w:pPr>
              <w:spacing w:after="0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i/>
                <w:sz w:val="21"/>
                <w:szCs w:val="21"/>
              </w:rPr>
              <w:t>Bibliografía complementaria</w:t>
            </w:r>
          </w:p>
        </w:tc>
      </w:tr>
      <w:tr w:rsidR="007F57F9" w:rsidRPr="006D082E" w14:paraId="18E69667" w14:textId="77777777">
        <w:tc>
          <w:tcPr>
            <w:tcW w:w="1952" w:type="dxa"/>
            <w:gridSpan w:val="2"/>
            <w:vAlign w:val="center"/>
          </w:tcPr>
          <w:p w14:paraId="13994856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Autor(es)</w:t>
            </w:r>
          </w:p>
        </w:tc>
        <w:tc>
          <w:tcPr>
            <w:tcW w:w="1952" w:type="dxa"/>
            <w:gridSpan w:val="2"/>
            <w:vAlign w:val="center"/>
          </w:tcPr>
          <w:p w14:paraId="7A78CEE6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Título</w:t>
            </w:r>
          </w:p>
        </w:tc>
        <w:tc>
          <w:tcPr>
            <w:tcW w:w="1951" w:type="dxa"/>
            <w:gridSpan w:val="4"/>
            <w:vAlign w:val="center"/>
          </w:tcPr>
          <w:p w14:paraId="07A64E96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Editorial</w:t>
            </w:r>
          </w:p>
        </w:tc>
        <w:tc>
          <w:tcPr>
            <w:tcW w:w="1953" w:type="dxa"/>
            <w:gridSpan w:val="3"/>
            <w:vAlign w:val="center"/>
          </w:tcPr>
          <w:p w14:paraId="12217BE1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Año</w:t>
            </w:r>
          </w:p>
        </w:tc>
        <w:tc>
          <w:tcPr>
            <w:tcW w:w="1991" w:type="dxa"/>
            <w:vAlign w:val="center"/>
          </w:tcPr>
          <w:p w14:paraId="299A20BC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URL o biblioteca digital donde está disponible</w:t>
            </w:r>
          </w:p>
        </w:tc>
      </w:tr>
      <w:tr w:rsidR="00023A29" w:rsidRPr="006D082E" w14:paraId="1EF72228" w14:textId="77777777">
        <w:tc>
          <w:tcPr>
            <w:tcW w:w="1952" w:type="dxa"/>
            <w:gridSpan w:val="2"/>
            <w:vAlign w:val="center"/>
          </w:tcPr>
          <w:p w14:paraId="2CB23D70" w14:textId="5926AF11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Varela, Ricardo</w:t>
            </w:r>
          </w:p>
        </w:tc>
        <w:tc>
          <w:tcPr>
            <w:tcW w:w="1952" w:type="dxa"/>
            <w:gridSpan w:val="2"/>
            <w:vAlign w:val="center"/>
          </w:tcPr>
          <w:p w14:paraId="4CEBC887" w14:textId="7754F534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Administración de la Compensación</w:t>
            </w:r>
          </w:p>
        </w:tc>
        <w:tc>
          <w:tcPr>
            <w:tcW w:w="1951" w:type="dxa"/>
            <w:gridSpan w:val="4"/>
            <w:vAlign w:val="center"/>
          </w:tcPr>
          <w:p w14:paraId="0C78D0E4" w14:textId="7F4033E4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PEARSON</w:t>
            </w:r>
          </w:p>
        </w:tc>
        <w:tc>
          <w:tcPr>
            <w:tcW w:w="1953" w:type="dxa"/>
            <w:gridSpan w:val="3"/>
            <w:vAlign w:val="center"/>
          </w:tcPr>
          <w:p w14:paraId="11F2793F" w14:textId="141BB0C6" w:rsidR="00023A29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2013</w:t>
            </w:r>
          </w:p>
        </w:tc>
        <w:tc>
          <w:tcPr>
            <w:tcW w:w="1991" w:type="dxa"/>
            <w:vAlign w:val="center"/>
          </w:tcPr>
          <w:p w14:paraId="623AFD45" w14:textId="590E20BB" w:rsidR="00023A29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hyperlink r:id="rId10" w:history="1">
              <w:r w:rsidRPr="00357591">
                <w:rPr>
                  <w:rStyle w:val="Hipervnculo"/>
                  <w:rFonts w:asciiTheme="majorHAnsi" w:hAnsiTheme="majorHAnsi" w:cstheme="majorHAnsi"/>
                  <w:sz w:val="21"/>
                  <w:szCs w:val="21"/>
                </w:rPr>
                <w:t>https://www.academia.edu/40445335/Administraci%C3%B3n_de_la_compensaci%C3%B3n_Sueldos_salarios_y_prestaciones</w:t>
              </w:r>
            </w:hyperlink>
          </w:p>
          <w:p w14:paraId="1E222521" w14:textId="5357D430" w:rsidR="00A429DE" w:rsidRPr="006D082E" w:rsidRDefault="00A429D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F57F9" w:rsidRPr="006D082E" w14:paraId="13C3E03A" w14:textId="77777777">
        <w:tc>
          <w:tcPr>
            <w:tcW w:w="9799" w:type="dxa"/>
            <w:gridSpan w:val="12"/>
          </w:tcPr>
          <w:p w14:paraId="7C102E0F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9. PERFIL DEL DOCENTE</w:t>
            </w:r>
          </w:p>
        </w:tc>
      </w:tr>
      <w:tr w:rsidR="007F57F9" w:rsidRPr="006D082E" w14:paraId="5EFE4B22" w14:textId="77777777">
        <w:tc>
          <w:tcPr>
            <w:tcW w:w="9799" w:type="dxa"/>
            <w:gridSpan w:val="12"/>
          </w:tcPr>
          <w:p w14:paraId="5C7DBE67" w14:textId="5B823470" w:rsidR="007F57F9" w:rsidRPr="006D082E" w:rsidRDefault="001D77B1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Licenciado en administración de empresas. Licenciado en administración de recursos humanos, licenciatura afin</w:t>
            </w:r>
          </w:p>
        </w:tc>
      </w:tr>
    </w:tbl>
    <w:p w14:paraId="5C954FC3" w14:textId="77777777" w:rsidR="007F57F9" w:rsidRDefault="007F57F9">
      <w:pPr>
        <w:tabs>
          <w:tab w:val="left" w:pos="5207"/>
        </w:tabs>
      </w:pPr>
    </w:p>
    <w:sectPr w:rsidR="007F57F9">
      <w:headerReference w:type="default" r:id="rId11"/>
      <w:footerReference w:type="default" r:id="rId12"/>
      <w:pgSz w:w="12240" w:h="15840"/>
      <w:pgMar w:top="1080" w:right="1276" w:bottom="1080" w:left="1135" w:header="426" w:footer="4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BA2C" w14:textId="77777777" w:rsidR="007B471E" w:rsidRDefault="007B471E">
      <w:pPr>
        <w:spacing w:after="0" w:line="240" w:lineRule="auto"/>
      </w:pPr>
      <w:r>
        <w:separator/>
      </w:r>
    </w:p>
  </w:endnote>
  <w:endnote w:type="continuationSeparator" w:id="0">
    <w:p w14:paraId="53A6BA05" w14:textId="77777777" w:rsidR="007B471E" w:rsidRDefault="007B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EBD7" w14:textId="78D5BE0D" w:rsidR="007F57F9" w:rsidRDefault="007B47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A6A6A6"/>
      </w:rPr>
    </w:pPr>
    <w:r>
      <w:rPr>
        <w:color w:val="A6A6A6"/>
      </w:rPr>
      <w:t>PROEA SAU UAS FPE-0</w:t>
    </w:r>
    <w:r w:rsidR="00023A29">
      <w:rPr>
        <w:color w:val="A6A6A6"/>
      </w:rPr>
      <w:t>2</w:t>
    </w:r>
    <w:r>
      <w:rPr>
        <w:color w:val="A6A6A6"/>
      </w:rPr>
      <w:t>-202</w:t>
    </w:r>
    <w:r w:rsidR="00023A29">
      <w:rPr>
        <w:color w:val="A6A6A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822D" w14:textId="77777777" w:rsidR="007B471E" w:rsidRDefault="007B471E">
      <w:pPr>
        <w:spacing w:after="0" w:line="240" w:lineRule="auto"/>
      </w:pPr>
      <w:r>
        <w:separator/>
      </w:r>
    </w:p>
  </w:footnote>
  <w:footnote w:type="continuationSeparator" w:id="0">
    <w:p w14:paraId="7C44F4FF" w14:textId="77777777" w:rsidR="007B471E" w:rsidRDefault="007B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5393" w14:textId="13BF0FA9" w:rsidR="007F57F9" w:rsidRDefault="00537F3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44546A"/>
        <w:sz w:val="36"/>
        <w:szCs w:val="36"/>
      </w:rPr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65DFCC1A" wp14:editId="36C0B49C">
          <wp:simplePos x="0" y="0"/>
          <wp:positionH relativeFrom="column">
            <wp:posOffset>5175250</wp:posOffset>
          </wp:positionH>
          <wp:positionV relativeFrom="paragraph">
            <wp:posOffset>206375</wp:posOffset>
          </wp:positionV>
          <wp:extent cx="1011555" cy="658495"/>
          <wp:effectExtent l="0" t="0" r="0" b="825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B471E">
      <w:rPr>
        <w:color w:val="44546A"/>
        <w:sz w:val="36"/>
        <w:szCs w:val="36"/>
      </w:rPr>
      <w:t>UNIVERSIDAD AUTÓNOMA DE SINALOA</w:t>
    </w:r>
    <w:r w:rsidR="007B471E">
      <w:rPr>
        <w:noProof/>
        <w:lang w:eastAsia="es-MX"/>
      </w:rPr>
      <w:drawing>
        <wp:anchor distT="0" distB="0" distL="0" distR="0" simplePos="0" relativeHeight="251658240" behindDoc="1" locked="0" layoutInCell="1" hidden="0" allowOverlap="1" wp14:anchorId="407DA87D" wp14:editId="23C88FFA">
          <wp:simplePos x="0" y="0"/>
          <wp:positionH relativeFrom="column">
            <wp:posOffset>19050</wp:posOffset>
          </wp:positionH>
          <wp:positionV relativeFrom="paragraph">
            <wp:posOffset>81915</wp:posOffset>
          </wp:positionV>
          <wp:extent cx="705600" cy="903600"/>
          <wp:effectExtent l="0" t="0" r="0" b="0"/>
          <wp:wrapNone/>
          <wp:docPr id="5" name="image3.png" descr="C:\Users\Estadistica\Google Drive\Logotipos\logo u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Estadistica\Google Drive\Logotipos\logo ua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600" cy="9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471E">
      <w:rPr>
        <w:noProof/>
        <w:lang w:eastAsia="es-MX"/>
      </w:rPr>
      <w:drawing>
        <wp:anchor distT="0" distB="0" distL="114300" distR="114300" simplePos="0" relativeHeight="251660288" behindDoc="0" locked="0" layoutInCell="1" hidden="0" allowOverlap="1" wp14:anchorId="57BD66F9" wp14:editId="3D11A5B2">
          <wp:simplePos x="0" y="0"/>
          <wp:positionH relativeFrom="column">
            <wp:posOffset>10126306</wp:posOffset>
          </wp:positionH>
          <wp:positionV relativeFrom="paragraph">
            <wp:posOffset>170535</wp:posOffset>
          </wp:positionV>
          <wp:extent cx="809230" cy="821150"/>
          <wp:effectExtent l="0" t="0" r="0" b="0"/>
          <wp:wrapNone/>
          <wp:docPr id="6" name="image2.png" descr="C:\Users\Estadistica\Google Drive\Logotipos\consolidacion 2021 S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Estadistica\Google Drive\Logotipos\consolidacion 2021 SF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230" cy="821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73D571" w14:textId="4CE3E8BF" w:rsidR="007F57F9" w:rsidRPr="000A18C8" w:rsidRDefault="007B471E">
    <w:pPr>
      <w:spacing w:after="0" w:line="240" w:lineRule="auto"/>
      <w:jc w:val="center"/>
      <w:rPr>
        <w:sz w:val="24"/>
        <w:szCs w:val="24"/>
      </w:rPr>
    </w:pPr>
    <w:r w:rsidRPr="000A18C8">
      <w:rPr>
        <w:sz w:val="24"/>
        <w:szCs w:val="24"/>
      </w:rPr>
      <w:t xml:space="preserve">ESCUELA/FACULTAD DE </w:t>
    </w:r>
    <w:r w:rsidR="000A18C8" w:rsidRPr="000A18C8">
      <w:rPr>
        <w:sz w:val="24"/>
        <w:szCs w:val="24"/>
      </w:rPr>
      <w:t>CIENCIAS ECONOMICO ADMINISTRATIVAS</w:t>
    </w:r>
  </w:p>
  <w:p w14:paraId="5BD01BE0" w14:textId="20969137" w:rsidR="007F57F9" w:rsidRDefault="007B471E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TSU/LICENCIATURA EN </w:t>
    </w:r>
    <w:r w:rsidR="000A18C8">
      <w:rPr>
        <w:b/>
        <w:sz w:val="24"/>
        <w:szCs w:val="24"/>
      </w:rPr>
      <w:t>ADMINISTRACION DE RECURSOS HUMANOS</w:t>
    </w:r>
  </w:p>
  <w:p w14:paraId="59CA59AF" w14:textId="77777777" w:rsidR="007F57F9" w:rsidRDefault="007F57F9">
    <w:pPr>
      <w:spacing w:after="0" w:line="240" w:lineRule="auto"/>
      <w:jc w:val="center"/>
      <w:rPr>
        <w:sz w:val="16"/>
        <w:szCs w:val="16"/>
      </w:rPr>
    </w:pPr>
  </w:p>
  <w:p w14:paraId="42DF6B56" w14:textId="77777777" w:rsidR="007F57F9" w:rsidRDefault="007B471E">
    <w:pPr>
      <w:spacing w:after="240" w:line="240" w:lineRule="auto"/>
      <w:jc w:val="center"/>
    </w:pPr>
    <w:r>
      <w:rPr>
        <w:sz w:val="24"/>
        <w:szCs w:val="24"/>
      </w:rPr>
      <w:t>PROGRAMA DE ESTUDIO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74D2"/>
    <w:multiLevelType w:val="multilevel"/>
    <w:tmpl w:val="FEAA51BC"/>
    <w:lvl w:ilvl="0">
      <w:start w:val="8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755E38"/>
    <w:multiLevelType w:val="multilevel"/>
    <w:tmpl w:val="C9F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11F70"/>
    <w:multiLevelType w:val="hybridMultilevel"/>
    <w:tmpl w:val="6EA8A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028EC"/>
    <w:multiLevelType w:val="hybridMultilevel"/>
    <w:tmpl w:val="4DBCB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B719E"/>
    <w:multiLevelType w:val="multilevel"/>
    <w:tmpl w:val="094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565E7"/>
    <w:multiLevelType w:val="multilevel"/>
    <w:tmpl w:val="235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467AE"/>
    <w:multiLevelType w:val="multilevel"/>
    <w:tmpl w:val="97BE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E0BFE"/>
    <w:multiLevelType w:val="multilevel"/>
    <w:tmpl w:val="5DD4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52C28"/>
    <w:multiLevelType w:val="multilevel"/>
    <w:tmpl w:val="8AB024C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B623842"/>
    <w:multiLevelType w:val="hybridMultilevel"/>
    <w:tmpl w:val="2D4C4066"/>
    <w:lvl w:ilvl="0" w:tplc="A732D0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0262">
    <w:abstractNumId w:val="8"/>
  </w:num>
  <w:num w:numId="2" w16cid:durableId="876741439">
    <w:abstractNumId w:val="0"/>
  </w:num>
  <w:num w:numId="3" w16cid:durableId="872570048">
    <w:abstractNumId w:val="2"/>
  </w:num>
  <w:num w:numId="4" w16cid:durableId="1359234037">
    <w:abstractNumId w:val="3"/>
  </w:num>
  <w:num w:numId="5" w16cid:durableId="674842552">
    <w:abstractNumId w:val="9"/>
  </w:num>
  <w:num w:numId="6" w16cid:durableId="670957568">
    <w:abstractNumId w:val="1"/>
  </w:num>
  <w:num w:numId="7" w16cid:durableId="2008171152">
    <w:abstractNumId w:val="7"/>
  </w:num>
  <w:num w:numId="8" w16cid:durableId="608196859">
    <w:abstractNumId w:val="4"/>
  </w:num>
  <w:num w:numId="9" w16cid:durableId="903295197">
    <w:abstractNumId w:val="5"/>
  </w:num>
  <w:num w:numId="10" w16cid:durableId="1264417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F9"/>
    <w:rsid w:val="00023A29"/>
    <w:rsid w:val="000957A9"/>
    <w:rsid w:val="000A18C8"/>
    <w:rsid w:val="000F3CAE"/>
    <w:rsid w:val="00150902"/>
    <w:rsid w:val="00160C2F"/>
    <w:rsid w:val="001D77B1"/>
    <w:rsid w:val="002C76B0"/>
    <w:rsid w:val="002F27D2"/>
    <w:rsid w:val="00360AFF"/>
    <w:rsid w:val="00537F31"/>
    <w:rsid w:val="00582D5A"/>
    <w:rsid w:val="00626934"/>
    <w:rsid w:val="00696C39"/>
    <w:rsid w:val="006A13F8"/>
    <w:rsid w:val="006D082E"/>
    <w:rsid w:val="00772C9E"/>
    <w:rsid w:val="007B471E"/>
    <w:rsid w:val="007E1E0D"/>
    <w:rsid w:val="007F57F9"/>
    <w:rsid w:val="0091011E"/>
    <w:rsid w:val="009248A2"/>
    <w:rsid w:val="00A429DE"/>
    <w:rsid w:val="00AF79E9"/>
    <w:rsid w:val="00D53A48"/>
    <w:rsid w:val="00F5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392A72"/>
  <w15:docId w15:val="{40D074CA-77D6-F04E-8112-E49AE73F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51"/>
  </w:style>
  <w:style w:type="paragraph" w:styleId="Ttulo1">
    <w:name w:val="heading 1"/>
    <w:basedOn w:val="Normal"/>
    <w:next w:val="Normal"/>
    <w:link w:val="Ttulo1Car"/>
    <w:uiPriority w:val="9"/>
    <w:qFormat/>
    <w:rsid w:val="00B23951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395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95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95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951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951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B23951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23951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23951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E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487"/>
  </w:style>
  <w:style w:type="paragraph" w:styleId="Piedepgina">
    <w:name w:val="footer"/>
    <w:basedOn w:val="Normal"/>
    <w:link w:val="PiedepginaCar"/>
    <w:uiPriority w:val="99"/>
    <w:unhideWhenUsed/>
    <w:rsid w:val="0077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487"/>
  </w:style>
  <w:style w:type="paragraph" w:styleId="Descripcin">
    <w:name w:val="caption"/>
    <w:basedOn w:val="Normal"/>
    <w:next w:val="Normal"/>
    <w:uiPriority w:val="35"/>
    <w:unhideWhenUsed/>
    <w:qFormat/>
    <w:rsid w:val="007744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4178B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23951"/>
    <w:rPr>
      <w:rFonts w:ascii="Times New Roman" w:eastAsia="Times New Roman" w:hAnsi="Times New Roman" w:cs="Times New Roman"/>
      <w:b/>
      <w:iCs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23951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23951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2395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B2395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semiHidden/>
    <w:rsid w:val="00B2395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2395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B23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semiHidden/>
    <w:rsid w:val="00B23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2395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29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2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mx/books?id=i_HhBAAAQBAJ&amp;printsec=frontcov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ademia.edu/40445335/Administraci%C3%B3n_de_la_compensaci%C3%B3n_Sueldos_salarios_y_prestaci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.mx/ADMINISTRACION-COMPENSACION-Spanish-Guillermo-D%C3%A1valos/dp/B08JDYXNK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9rRFXTgcbfsV3OUDqp8S/xMc9w==">AMUW2mW6BfJIiYo4ajqHqgOCBVWca/jXjeNOKKBBI17DpS7c8ud3iXX1MHiZkVawxhCMEZ+B49ubNfBtnWwi7tpTABoTPZMa315vAGWoYFtW6JxmmFlPGfM=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1199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Innovación Educativa</dc:creator>
  <cp:lastModifiedBy>Liberato Cervantes</cp:lastModifiedBy>
  <cp:revision>4</cp:revision>
  <dcterms:created xsi:type="dcterms:W3CDTF">2025-08-22T21:03:00Z</dcterms:created>
  <dcterms:modified xsi:type="dcterms:W3CDTF">2025-08-25T18:13:00Z</dcterms:modified>
</cp:coreProperties>
</file>